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D6AC5" w14:textId="77777777" w:rsidR="00FE067E" w:rsidRDefault="003C6034" w:rsidP="00CC1F3B">
      <w:pPr>
        <w:pStyle w:val="TitlePageOrigin"/>
      </w:pPr>
      <w:r>
        <w:rPr>
          <w:caps w:val="0"/>
        </w:rPr>
        <w:t>WEST VIRGINIA LEGISLATURE</w:t>
      </w:r>
    </w:p>
    <w:p w14:paraId="3915E06F" w14:textId="235DE53E" w:rsidR="00CD36CF" w:rsidRDefault="00CD36CF" w:rsidP="00CC1F3B">
      <w:pPr>
        <w:pStyle w:val="TitlePageSession"/>
      </w:pPr>
      <w:r>
        <w:t>20</w:t>
      </w:r>
      <w:r w:rsidR="00EC5E63">
        <w:t>2</w:t>
      </w:r>
      <w:r w:rsidR="009265C1">
        <w:t>6</w:t>
      </w:r>
      <w:r>
        <w:t xml:space="preserve"> </w:t>
      </w:r>
      <w:r w:rsidR="003C6034">
        <w:rPr>
          <w:caps w:val="0"/>
        </w:rPr>
        <w:t>REGULAR SESSION</w:t>
      </w:r>
    </w:p>
    <w:p w14:paraId="174FC623" w14:textId="77777777" w:rsidR="00CD36CF" w:rsidRDefault="00C64D3F" w:rsidP="00CC1F3B">
      <w:pPr>
        <w:pStyle w:val="TitlePageBillPrefix"/>
      </w:pPr>
      <w:sdt>
        <w:sdtPr>
          <w:tag w:val="IntroDate"/>
          <w:id w:val="-1236936958"/>
          <w:placeholder>
            <w:docPart w:val="14F0353F6A8C4040818A4761ECAA1CD8"/>
          </w:placeholder>
          <w:text/>
        </w:sdtPr>
        <w:sdtEndPr/>
        <w:sdtContent>
          <w:r w:rsidR="00AE48A0">
            <w:t>Introduced</w:t>
          </w:r>
        </w:sdtContent>
      </w:sdt>
    </w:p>
    <w:p w14:paraId="6A70EEF3" w14:textId="485B6A57" w:rsidR="00CD36CF" w:rsidRDefault="00C64D3F" w:rsidP="00CC1F3B">
      <w:pPr>
        <w:pStyle w:val="BillNumber"/>
      </w:pPr>
      <w:sdt>
        <w:sdtPr>
          <w:tag w:val="Chamber"/>
          <w:id w:val="893011969"/>
          <w:lock w:val="sdtLocked"/>
          <w:placeholder>
            <w:docPart w:val="816DD3CD2F4E4CD3AE125A9DCA242F2F"/>
          </w:placeholder>
          <w:dropDownList>
            <w:listItem w:displayText="House" w:value="House"/>
            <w:listItem w:displayText="Senate" w:value="Senate"/>
          </w:dropDownList>
        </w:sdtPr>
        <w:sdtEndPr/>
        <w:sdtContent>
          <w:r w:rsidR="006F6B41">
            <w:t>Senate</w:t>
          </w:r>
        </w:sdtContent>
      </w:sdt>
      <w:r w:rsidR="00303684">
        <w:t xml:space="preserve"> </w:t>
      </w:r>
      <w:r w:rsidR="00CD36CF">
        <w:t xml:space="preserve">Bill </w:t>
      </w:r>
      <w:sdt>
        <w:sdtPr>
          <w:tag w:val="BNum"/>
          <w:id w:val="1645317809"/>
          <w:lock w:val="sdtLocked"/>
          <w:placeholder>
            <w:docPart w:val="F33B7787FF8D4BEF9884A2C8D42AF755"/>
          </w:placeholder>
          <w:text/>
        </w:sdtPr>
        <w:sdtEndPr/>
        <w:sdtContent>
          <w:r w:rsidR="007C5155">
            <w:t>401</w:t>
          </w:r>
        </w:sdtContent>
      </w:sdt>
    </w:p>
    <w:p w14:paraId="098BD000" w14:textId="0D060EE6" w:rsidR="00CD36CF" w:rsidRDefault="00CD36CF" w:rsidP="00CC1F3B">
      <w:pPr>
        <w:pStyle w:val="Sponsors"/>
      </w:pPr>
      <w:r>
        <w:t xml:space="preserve">By </w:t>
      </w:r>
      <w:sdt>
        <w:sdtPr>
          <w:tag w:val="Sponsors"/>
          <w:id w:val="1589585889"/>
          <w:placeholder>
            <w:docPart w:val="9776434796A243E6905615CB7E138024"/>
          </w:placeholder>
          <w:text w:multiLine="1"/>
        </w:sdtPr>
        <w:sdtEndPr/>
        <w:sdtContent>
          <w:r w:rsidR="006F6B41">
            <w:t>Senators Smith (Mr. President) and Woelfel</w:t>
          </w:r>
          <w:r w:rsidR="00C64D3F">
            <w:br/>
            <w:t>[By Request of the Executive]</w:t>
          </w:r>
        </w:sdtContent>
      </w:sdt>
    </w:p>
    <w:p w14:paraId="53B73CCE" w14:textId="167F2433" w:rsidR="00E831B3" w:rsidRDefault="00CD36CF" w:rsidP="006F6B41">
      <w:pPr>
        <w:pStyle w:val="References"/>
      </w:pPr>
      <w:r>
        <w:t>[</w:t>
      </w:r>
      <w:sdt>
        <w:sdtPr>
          <w:tag w:val="References"/>
          <w:id w:val="-1043047873"/>
          <w:placeholder>
            <w:docPart w:val="3E845E15F8F94BF68D1FF5580CB79694"/>
          </w:placeholder>
          <w:text w:multiLine="1"/>
        </w:sdtPr>
        <w:sdtEndPr/>
        <w:sdtContent>
          <w:r w:rsidR="006F6B41">
            <w:t xml:space="preserve">Introduced </w:t>
          </w:r>
          <w:r w:rsidR="007C5155">
            <w:t>January 15, 2026</w:t>
          </w:r>
          <w:r w:rsidR="006F6B41">
            <w:t>; referred</w:t>
          </w:r>
          <w:r w:rsidR="006F6B41">
            <w:br/>
            <w:t>to the Committee on</w:t>
          </w:r>
          <w:r w:rsidR="004E0484">
            <w:t xml:space="preserve"> Government Organization</w:t>
          </w:r>
        </w:sdtContent>
      </w:sdt>
      <w:r>
        <w:t>]</w:t>
      </w:r>
    </w:p>
    <w:p w14:paraId="37A49C81" w14:textId="5C77E1FE" w:rsidR="00303684" w:rsidRPr="00E94800" w:rsidRDefault="0000526A" w:rsidP="00CC1F3B">
      <w:pPr>
        <w:pStyle w:val="TitleSection"/>
      </w:pPr>
      <w:r>
        <w:lastRenderedPageBreak/>
        <w:t>A BILL</w:t>
      </w:r>
      <w:r w:rsidR="00E94800">
        <w:t xml:space="preserve"> to </w:t>
      </w:r>
      <w:r w:rsidR="006D7F83">
        <w:t xml:space="preserve">amend the Code of West Virginia, </w:t>
      </w:r>
      <w:proofErr w:type="gramStart"/>
      <w:r w:rsidR="006D7F83">
        <w:t>1931, as amended</w:t>
      </w:r>
      <w:proofErr w:type="gramEnd"/>
      <w:r w:rsidR="006D7F83">
        <w:t xml:space="preserve">, </w:t>
      </w:r>
      <w:r w:rsidR="00A6320E">
        <w:t>by</w:t>
      </w:r>
      <w:r w:rsidR="006D7F83">
        <w:t xml:space="preserve"> </w:t>
      </w:r>
      <w:r w:rsidR="00E94800">
        <w:t>add</w:t>
      </w:r>
      <w:r w:rsidR="00A6320E">
        <w:t>ing</w:t>
      </w:r>
      <w:r w:rsidR="00E94800">
        <w:t xml:space="preserve"> a new section, designated §5F-2-</w:t>
      </w:r>
      <w:r w:rsidR="003B1383">
        <w:t>9</w:t>
      </w:r>
      <w:r w:rsidR="006D7F83">
        <w:t>,</w:t>
      </w:r>
      <w:r w:rsidR="008E62D4">
        <w:t xml:space="preserve"> </w:t>
      </w:r>
      <w:r w:rsidR="007C5155">
        <w:t xml:space="preserve">relating to </w:t>
      </w:r>
      <w:r w:rsidR="00E94800">
        <w:t>exempt</w:t>
      </w:r>
      <w:r w:rsidR="008E62D4">
        <w:t>ing</w:t>
      </w:r>
      <w:r w:rsidR="00E94800">
        <w:t xml:space="preserve"> new hires and promoted employees within </w:t>
      </w:r>
      <w:r w:rsidR="00E94800" w:rsidRPr="00E94800">
        <w:t xml:space="preserve">the </w:t>
      </w:r>
      <w:r w:rsidR="009265C1">
        <w:t>Department of Health Facilities, Department of Human Services</w:t>
      </w:r>
      <w:r w:rsidR="00E94800" w:rsidRPr="00E94800">
        <w:t xml:space="preserve">, </w:t>
      </w:r>
      <w:r w:rsidR="00C70D98">
        <w:t>and the Department of Health</w:t>
      </w:r>
      <w:r w:rsidR="00E94800" w:rsidRPr="00E94800">
        <w:t xml:space="preserve"> from the classified civil service system and the state grievance procedures beginning on July 1, 202</w:t>
      </w:r>
      <w:r w:rsidR="00C70D98">
        <w:t>6</w:t>
      </w:r>
      <w:r w:rsidR="00E94800" w:rsidRPr="00E94800">
        <w:t xml:space="preserve">. </w:t>
      </w:r>
    </w:p>
    <w:p w14:paraId="4114C965" w14:textId="77777777" w:rsidR="00303684" w:rsidRDefault="00303684" w:rsidP="00CC1F3B">
      <w:pPr>
        <w:pStyle w:val="EnactingClause"/>
      </w:pPr>
      <w:r>
        <w:t>Be it enacted by the Legislature of West Virginia:</w:t>
      </w:r>
    </w:p>
    <w:p w14:paraId="000A5EE8" w14:textId="77777777" w:rsidR="008A354C" w:rsidRDefault="008A354C" w:rsidP="00F612A4">
      <w:pPr>
        <w:pStyle w:val="SectionHeading"/>
        <w:rPr>
          <w:u w:val="single"/>
        </w:rPr>
        <w:sectPr w:rsidR="008A354C" w:rsidSect="008A354C">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4A7AFA7" w14:textId="490D2731" w:rsidR="008A354C" w:rsidRDefault="008A354C" w:rsidP="008A354C">
      <w:pPr>
        <w:pStyle w:val="ArticleHeading"/>
        <w:rPr>
          <w:u w:val="single"/>
        </w:rPr>
      </w:pPr>
      <w:r w:rsidRPr="002F5647">
        <w:t>ARTICLE 2. TRANSFER OF AGENCIES AND BOARDS.</w:t>
      </w:r>
      <w:r>
        <w:rPr>
          <w:u w:val="single"/>
        </w:rPr>
        <w:t xml:space="preserve"> </w:t>
      </w:r>
    </w:p>
    <w:p w14:paraId="0EB452DC" w14:textId="717C0B96" w:rsidR="00554F27" w:rsidRPr="00E94800" w:rsidRDefault="00554F27" w:rsidP="00F612A4">
      <w:pPr>
        <w:pStyle w:val="SectionHeading"/>
        <w:rPr>
          <w:u w:val="single"/>
        </w:rPr>
        <w:sectPr w:rsidR="00554F27" w:rsidRPr="00E94800" w:rsidSect="008A354C">
          <w:type w:val="continuous"/>
          <w:pgSz w:w="12240" w:h="15840" w:code="1"/>
          <w:pgMar w:top="1440" w:right="1440" w:bottom="1440" w:left="1440" w:header="720" w:footer="720" w:gutter="0"/>
          <w:lnNumType w:countBy="1" w:restart="newSection"/>
          <w:cols w:space="720"/>
          <w:titlePg/>
          <w:docGrid w:linePitch="360"/>
        </w:sectPr>
      </w:pPr>
      <w:r w:rsidRPr="00E94800">
        <w:rPr>
          <w:u w:val="single"/>
        </w:rPr>
        <w:t>§5F-2-</w:t>
      </w:r>
      <w:r w:rsidR="003B1383">
        <w:rPr>
          <w:u w:val="single"/>
        </w:rPr>
        <w:t>9</w:t>
      </w:r>
      <w:r w:rsidRPr="00E94800">
        <w:rPr>
          <w:u w:val="single"/>
        </w:rPr>
        <w:t xml:space="preserve">. Transfer of New Hires </w:t>
      </w:r>
      <w:r w:rsidR="005F79F2">
        <w:rPr>
          <w:u w:val="single"/>
        </w:rPr>
        <w:t xml:space="preserve">and Promoted Employees </w:t>
      </w:r>
      <w:r w:rsidRPr="00E94800">
        <w:rPr>
          <w:u w:val="single"/>
        </w:rPr>
        <w:t xml:space="preserve">Within Departments </w:t>
      </w:r>
      <w:r w:rsidR="00C70D98">
        <w:rPr>
          <w:u w:val="single"/>
        </w:rPr>
        <w:t xml:space="preserve">of Health Facilities, Human Services, and Health </w:t>
      </w:r>
      <w:r w:rsidRPr="00E94800">
        <w:rPr>
          <w:u w:val="single"/>
        </w:rPr>
        <w:t>to Classified Exempt System.</w:t>
      </w:r>
    </w:p>
    <w:p w14:paraId="0E7D5EC6" w14:textId="542EEFFD" w:rsidR="00BF0FD7" w:rsidRPr="00E94800" w:rsidRDefault="00554F27" w:rsidP="00F612A4">
      <w:pPr>
        <w:pStyle w:val="SectionBody"/>
        <w:rPr>
          <w:u w:val="single"/>
        </w:rPr>
      </w:pPr>
      <w:r w:rsidRPr="00E94800">
        <w:rPr>
          <w:u w:val="single"/>
        </w:rPr>
        <w:t xml:space="preserve">(a) </w:t>
      </w:r>
      <w:r w:rsidR="00B93F98" w:rsidRPr="00E94800">
        <w:rPr>
          <w:u w:val="single"/>
        </w:rPr>
        <w:t xml:space="preserve">The Legislature hereby finds that </w:t>
      </w:r>
      <w:r w:rsidR="000A35EF" w:rsidRPr="00E94800">
        <w:rPr>
          <w:u w:val="single"/>
        </w:rPr>
        <w:t>to</w:t>
      </w:r>
      <w:r w:rsidRPr="00E94800">
        <w:rPr>
          <w:u w:val="single"/>
        </w:rPr>
        <w:t xml:space="preserve"> attract and retain employees in the </w:t>
      </w:r>
      <w:r w:rsidR="00C70D98">
        <w:rPr>
          <w:u w:val="single"/>
        </w:rPr>
        <w:t>Departments of Health Facilities, Department of Human Services, and Department of Health</w:t>
      </w:r>
      <w:r w:rsidR="00BF0FD7" w:rsidRPr="00E94800">
        <w:rPr>
          <w:u w:val="single"/>
        </w:rPr>
        <w:t xml:space="preserve">, the secretaries of these departments </w:t>
      </w:r>
      <w:r w:rsidR="00E94800" w:rsidRPr="00E94800">
        <w:rPr>
          <w:u w:val="single"/>
        </w:rPr>
        <w:t xml:space="preserve">and heads of </w:t>
      </w:r>
      <w:r w:rsidR="000A35EF" w:rsidRPr="00E94800">
        <w:rPr>
          <w:u w:val="single"/>
        </w:rPr>
        <w:t xml:space="preserve">the agencies, boards, and commissions therein </w:t>
      </w:r>
      <w:r w:rsidR="00BF0FD7" w:rsidRPr="00E94800">
        <w:rPr>
          <w:u w:val="single"/>
        </w:rPr>
        <w:t xml:space="preserve">require additional flexibility in </w:t>
      </w:r>
      <w:r w:rsidR="00644C4B">
        <w:rPr>
          <w:u w:val="single"/>
        </w:rPr>
        <w:t xml:space="preserve">the </w:t>
      </w:r>
      <w:r w:rsidR="00BF0FD7" w:rsidRPr="00E94800">
        <w:rPr>
          <w:u w:val="single"/>
        </w:rPr>
        <w:t>promotion, transfer, layoff, removal, discipline, and compensation of state employees within these departments.</w:t>
      </w:r>
    </w:p>
    <w:p w14:paraId="4B62D66A" w14:textId="19992A3B" w:rsidR="00B93F98" w:rsidRPr="00E94800" w:rsidRDefault="00B93F98" w:rsidP="00F612A4">
      <w:pPr>
        <w:pStyle w:val="SectionBody"/>
        <w:rPr>
          <w:u w:val="single"/>
        </w:rPr>
      </w:pPr>
      <w:r w:rsidRPr="00E94800">
        <w:rPr>
          <w:u w:val="single"/>
        </w:rPr>
        <w:t xml:space="preserve">(b) </w:t>
      </w:r>
      <w:r w:rsidR="000A35EF" w:rsidRPr="00E94800">
        <w:rPr>
          <w:u w:val="single"/>
        </w:rPr>
        <w:t>Notwithstanding any provision of this code or any rule to the contrary</w:t>
      </w:r>
      <w:r w:rsidR="00A468A6" w:rsidRPr="00E94800">
        <w:rPr>
          <w:u w:val="single"/>
        </w:rPr>
        <w:t>, b</w:t>
      </w:r>
      <w:r w:rsidR="00BF0FD7" w:rsidRPr="00E94800">
        <w:rPr>
          <w:u w:val="single"/>
        </w:rPr>
        <w:t>eginning on July 1, 202</w:t>
      </w:r>
      <w:r w:rsidR="005D041B">
        <w:rPr>
          <w:u w:val="single"/>
        </w:rPr>
        <w:t>6</w:t>
      </w:r>
      <w:r w:rsidR="00BF0FD7" w:rsidRPr="00E94800">
        <w:rPr>
          <w:u w:val="single"/>
        </w:rPr>
        <w:t xml:space="preserve">, all employees of the </w:t>
      </w:r>
      <w:r w:rsidR="005D041B">
        <w:rPr>
          <w:u w:val="single"/>
        </w:rPr>
        <w:t>Departments of Health Facilities, Department of Human Services, and Department of Health</w:t>
      </w:r>
      <w:r w:rsidRPr="00E94800">
        <w:rPr>
          <w:u w:val="single"/>
        </w:rPr>
        <w:t xml:space="preserve"> </w:t>
      </w:r>
      <w:r w:rsidR="00BF0FD7" w:rsidRPr="00E94800">
        <w:rPr>
          <w:u w:val="single"/>
        </w:rPr>
        <w:t xml:space="preserve">shall be exempt from the state grievance procedures as set forth in §6C-2-1 </w:t>
      </w:r>
      <w:r w:rsidR="00BF0FD7" w:rsidRPr="00E94800">
        <w:rPr>
          <w:i/>
          <w:iCs/>
          <w:u w:val="single"/>
        </w:rPr>
        <w:t>et seq</w:t>
      </w:r>
      <w:r w:rsidR="00BF0FD7" w:rsidRPr="00E94800">
        <w:rPr>
          <w:u w:val="single"/>
        </w:rPr>
        <w:t xml:space="preserve">. of this code and from the classified civil service system under §29-6-1 </w:t>
      </w:r>
      <w:r w:rsidR="00BF0FD7" w:rsidRPr="00E94800">
        <w:rPr>
          <w:i/>
          <w:iCs/>
          <w:u w:val="single"/>
        </w:rPr>
        <w:t>et seq</w:t>
      </w:r>
      <w:r w:rsidR="00BF0FD7" w:rsidRPr="00E94800">
        <w:rPr>
          <w:u w:val="single"/>
        </w:rPr>
        <w:t xml:space="preserve">. of this code except that: </w:t>
      </w:r>
    </w:p>
    <w:p w14:paraId="25635596" w14:textId="23F5D11B" w:rsidR="00B93F98" w:rsidRPr="00E94800" w:rsidRDefault="00BF0FD7" w:rsidP="00F612A4">
      <w:pPr>
        <w:pStyle w:val="SectionBody"/>
        <w:rPr>
          <w:u w:val="single"/>
        </w:rPr>
      </w:pPr>
      <w:r w:rsidRPr="00E94800">
        <w:rPr>
          <w:u w:val="single"/>
        </w:rPr>
        <w:t xml:space="preserve">(1) All employees of the </w:t>
      </w:r>
      <w:r w:rsidR="005D041B">
        <w:rPr>
          <w:u w:val="single"/>
        </w:rPr>
        <w:t>Departments of Health Facilities, Department of Human Services, and Department of Health</w:t>
      </w:r>
      <w:r w:rsidR="00B93F98" w:rsidRPr="00E94800">
        <w:rPr>
          <w:u w:val="single"/>
        </w:rPr>
        <w:t xml:space="preserve"> </w:t>
      </w:r>
      <w:r w:rsidRPr="00E94800">
        <w:rPr>
          <w:u w:val="single"/>
        </w:rPr>
        <w:t xml:space="preserve">who are currently members of the classified civil service system shall retain their status </w:t>
      </w:r>
      <w:proofErr w:type="gramStart"/>
      <w:r w:rsidRPr="00E94800">
        <w:rPr>
          <w:u w:val="single"/>
        </w:rPr>
        <w:t>as long as</w:t>
      </w:r>
      <w:proofErr w:type="gramEnd"/>
      <w:r w:rsidRPr="00E94800">
        <w:rPr>
          <w:u w:val="single"/>
        </w:rPr>
        <w:t xml:space="preserve"> they remain in their current position</w:t>
      </w:r>
      <w:r w:rsidR="00A468A6" w:rsidRPr="00E94800">
        <w:rPr>
          <w:u w:val="single"/>
        </w:rPr>
        <w:t>; and</w:t>
      </w:r>
      <w:r w:rsidRPr="00E94800">
        <w:rPr>
          <w:u w:val="single"/>
        </w:rPr>
        <w:t xml:space="preserve"> </w:t>
      </w:r>
    </w:p>
    <w:p w14:paraId="03163DF4" w14:textId="77777777" w:rsidR="00B93F98" w:rsidRPr="00E94800" w:rsidRDefault="00B93F98" w:rsidP="00F612A4">
      <w:pPr>
        <w:pStyle w:val="SectionBody"/>
        <w:rPr>
          <w:u w:val="single"/>
        </w:rPr>
      </w:pPr>
      <w:r w:rsidRPr="00E94800">
        <w:rPr>
          <w:u w:val="single"/>
        </w:rPr>
        <w:t>(2) A</w:t>
      </w:r>
      <w:r w:rsidR="00BF0FD7" w:rsidRPr="00E94800">
        <w:rPr>
          <w:u w:val="single"/>
        </w:rPr>
        <w:t>ll employees of the</w:t>
      </w:r>
      <w:r w:rsidRPr="00E94800">
        <w:rPr>
          <w:u w:val="single"/>
        </w:rPr>
        <w:t>se departments</w:t>
      </w:r>
      <w:r w:rsidR="00BF0FD7" w:rsidRPr="00E94800">
        <w:rPr>
          <w:u w:val="single"/>
        </w:rPr>
        <w:t xml:space="preserve"> who currently have recourse to the state grievance procedures will continue to have access to the state grievance procedures </w:t>
      </w:r>
      <w:proofErr w:type="gramStart"/>
      <w:r w:rsidR="00BF0FD7" w:rsidRPr="00E94800">
        <w:rPr>
          <w:u w:val="single"/>
        </w:rPr>
        <w:t>as long as</w:t>
      </w:r>
      <w:proofErr w:type="gramEnd"/>
      <w:r w:rsidR="00BF0FD7" w:rsidRPr="00E94800">
        <w:rPr>
          <w:u w:val="single"/>
        </w:rPr>
        <w:t xml:space="preserve"> they remain in their current </w:t>
      </w:r>
      <w:proofErr w:type="gramStart"/>
      <w:r w:rsidR="00BF0FD7" w:rsidRPr="00E94800">
        <w:rPr>
          <w:u w:val="single"/>
        </w:rPr>
        <w:t>position;</w:t>
      </w:r>
      <w:proofErr w:type="gramEnd"/>
      <w:r w:rsidR="00BF0FD7" w:rsidRPr="00E94800">
        <w:rPr>
          <w:u w:val="single"/>
        </w:rPr>
        <w:t xml:space="preserve"> </w:t>
      </w:r>
    </w:p>
    <w:p w14:paraId="266BF083" w14:textId="3E417496" w:rsidR="00A468A6" w:rsidRPr="00E94800" w:rsidRDefault="00BF0FD7" w:rsidP="00F612A4">
      <w:pPr>
        <w:pStyle w:val="SectionBody"/>
        <w:rPr>
          <w:u w:val="single"/>
        </w:rPr>
      </w:pPr>
      <w:r w:rsidRPr="00E94800">
        <w:rPr>
          <w:u w:val="single"/>
        </w:rPr>
        <w:t>(</w:t>
      </w:r>
      <w:r w:rsidR="00B93F98" w:rsidRPr="00E94800">
        <w:rPr>
          <w:u w:val="single"/>
        </w:rPr>
        <w:t>3</w:t>
      </w:r>
      <w:r w:rsidRPr="00E94800">
        <w:rPr>
          <w:u w:val="single"/>
        </w:rPr>
        <w:t>) Any employee of the</w:t>
      </w:r>
      <w:r w:rsidR="00B93F98" w:rsidRPr="00E94800">
        <w:rPr>
          <w:u w:val="single"/>
        </w:rPr>
        <w:t xml:space="preserve">se departments </w:t>
      </w:r>
      <w:r w:rsidRPr="00E94800">
        <w:rPr>
          <w:u w:val="single"/>
        </w:rPr>
        <w:t xml:space="preserve">that leaves his or her position and remains </w:t>
      </w:r>
      <w:r w:rsidR="00FC163F" w:rsidRPr="00E94800">
        <w:rPr>
          <w:u w:val="single"/>
        </w:rPr>
        <w:t>a</w:t>
      </w:r>
      <w:r w:rsidR="00FC163F">
        <w:rPr>
          <w:u w:val="single"/>
        </w:rPr>
        <w:t xml:space="preserve"> state</w:t>
      </w:r>
      <w:r w:rsidR="00FC163F" w:rsidRPr="00E94800">
        <w:rPr>
          <w:u w:val="single"/>
        </w:rPr>
        <w:t xml:space="preserve"> </w:t>
      </w:r>
      <w:r w:rsidRPr="00E94800">
        <w:rPr>
          <w:u w:val="single"/>
        </w:rPr>
        <w:lastRenderedPageBreak/>
        <w:t xml:space="preserve">employee within </w:t>
      </w:r>
      <w:r w:rsidR="00B93F98" w:rsidRPr="00E94800">
        <w:rPr>
          <w:u w:val="single"/>
        </w:rPr>
        <w:t>any of the departments</w:t>
      </w:r>
      <w:r w:rsidRPr="00E94800">
        <w:rPr>
          <w:u w:val="single"/>
        </w:rPr>
        <w:t xml:space="preserve"> </w:t>
      </w:r>
      <w:r w:rsidR="00674BE7">
        <w:rPr>
          <w:u w:val="single"/>
        </w:rPr>
        <w:t>governed by §</w:t>
      </w:r>
      <w:r w:rsidR="00FC163F">
        <w:rPr>
          <w:u w:val="single"/>
        </w:rPr>
        <w:t>5B-1-2</w:t>
      </w:r>
      <w:r w:rsidR="00674BE7">
        <w:rPr>
          <w:u w:val="single"/>
        </w:rPr>
        <w:t>, §</w:t>
      </w:r>
      <w:r w:rsidR="00FC163F">
        <w:rPr>
          <w:u w:val="single"/>
        </w:rPr>
        <w:t>5B-2-1</w:t>
      </w:r>
      <w:r w:rsidR="00674BE7">
        <w:rPr>
          <w:u w:val="single"/>
        </w:rPr>
        <w:t>, §5B-2i-4, §5F-2-8, §5F-2-9, §29-1-1a</w:t>
      </w:r>
      <w:r w:rsidR="00674BE7" w:rsidRPr="00E94800">
        <w:rPr>
          <w:u w:val="single"/>
        </w:rPr>
        <w:t xml:space="preserve"> </w:t>
      </w:r>
      <w:r w:rsidRPr="00E94800">
        <w:rPr>
          <w:u w:val="single"/>
        </w:rPr>
        <w:t>shall, at that time, be transferred to the classified</w:t>
      </w:r>
      <w:r w:rsidR="00B93F98" w:rsidRPr="00E94800">
        <w:rPr>
          <w:u w:val="single"/>
        </w:rPr>
        <w:t xml:space="preserve"> </w:t>
      </w:r>
      <w:r w:rsidRPr="00E94800">
        <w:rPr>
          <w:u w:val="single"/>
        </w:rPr>
        <w:t xml:space="preserve">exempt service system as defined in §29-6-2(g) of this code and be exempted from the state grievance procedures as set forth in §6C-2-1 </w:t>
      </w:r>
      <w:r w:rsidRPr="00E94800">
        <w:rPr>
          <w:i/>
          <w:iCs/>
          <w:u w:val="single"/>
        </w:rPr>
        <w:t>et seq</w:t>
      </w:r>
      <w:r w:rsidRPr="00E94800">
        <w:rPr>
          <w:u w:val="single"/>
        </w:rPr>
        <w:t>. of this code</w:t>
      </w:r>
      <w:r w:rsidR="00A468A6" w:rsidRPr="00E94800">
        <w:rPr>
          <w:u w:val="single"/>
        </w:rPr>
        <w:t>; and</w:t>
      </w:r>
    </w:p>
    <w:p w14:paraId="5477A2E8" w14:textId="347CD7EF" w:rsidR="00B93F98" w:rsidRPr="00E94800" w:rsidRDefault="00A468A6" w:rsidP="00F612A4">
      <w:pPr>
        <w:pStyle w:val="SectionBody"/>
        <w:rPr>
          <w:u w:val="single"/>
        </w:rPr>
      </w:pPr>
      <w:r w:rsidRPr="00E94800">
        <w:rPr>
          <w:u w:val="single"/>
        </w:rPr>
        <w:t>(4) The secretary of each of these departments shall have the authority to designate certain employees' status under the classified civil service system and grievance procedures as may be deemed necessary to comply with federal law, federal regulation, or the requirements for receipt of federal funding or assistance.</w:t>
      </w:r>
      <w:r w:rsidR="00BF0FD7" w:rsidRPr="00E94800">
        <w:rPr>
          <w:u w:val="single"/>
        </w:rPr>
        <w:t xml:space="preserve"> </w:t>
      </w:r>
    </w:p>
    <w:p w14:paraId="40313100" w14:textId="64DE4786" w:rsidR="00BF0FD7" w:rsidRPr="00E94800" w:rsidRDefault="00BF0FD7" w:rsidP="00F612A4">
      <w:pPr>
        <w:pStyle w:val="SectionBody"/>
        <w:rPr>
          <w:u w:val="single"/>
        </w:rPr>
      </w:pPr>
      <w:r w:rsidRPr="00E94800">
        <w:rPr>
          <w:u w:val="single"/>
        </w:rPr>
        <w:t>(</w:t>
      </w:r>
      <w:r w:rsidR="00B93F98" w:rsidRPr="00E94800">
        <w:rPr>
          <w:u w:val="single"/>
        </w:rPr>
        <w:t>c</w:t>
      </w:r>
      <w:r w:rsidRPr="00E94800">
        <w:rPr>
          <w:u w:val="single"/>
        </w:rPr>
        <w:t>) Subsection (</w:t>
      </w:r>
      <w:r w:rsidR="00B93F98" w:rsidRPr="00E94800">
        <w:rPr>
          <w:u w:val="single"/>
        </w:rPr>
        <w:t>b</w:t>
      </w:r>
      <w:r w:rsidRPr="00E94800">
        <w:rPr>
          <w:u w:val="single"/>
        </w:rPr>
        <w:t>) of this section shall not apply to any position appointed by the Governor.</w:t>
      </w:r>
    </w:p>
    <w:p w14:paraId="036D9B76" w14:textId="0B84A099" w:rsidR="008736AA" w:rsidRDefault="00A468A6" w:rsidP="00CC1F3B">
      <w:pPr>
        <w:pStyle w:val="SectionBody"/>
      </w:pPr>
      <w:proofErr w:type="gramStart"/>
      <w:r w:rsidRPr="00E94800">
        <w:rPr>
          <w:u w:val="single"/>
        </w:rPr>
        <w:t>(d) Nothing</w:t>
      </w:r>
      <w:proofErr w:type="gramEnd"/>
      <w:r w:rsidRPr="00E94800">
        <w:rPr>
          <w:u w:val="single"/>
        </w:rPr>
        <w:t xml:space="preserve"> in this section shall exempt these departments from the provisions of this code prohibiting nepotism, favoritism, discrimination, or unethical practices related to the </w:t>
      </w:r>
      <w:r w:rsidR="00E94800" w:rsidRPr="00E94800">
        <w:rPr>
          <w:u w:val="single"/>
        </w:rPr>
        <w:t xml:space="preserve">promotion, transfer, layoff, removal, discipline, and compensation of state employees. </w:t>
      </w:r>
      <w:r w:rsidR="00BF0FD7" w:rsidRPr="00E94800">
        <w:rPr>
          <w:u w:val="single"/>
        </w:rPr>
        <w:t xml:space="preserve"> </w:t>
      </w:r>
    </w:p>
    <w:p w14:paraId="1EF1C247" w14:textId="77777777" w:rsidR="00C33014" w:rsidRDefault="00C33014" w:rsidP="00CC1F3B">
      <w:pPr>
        <w:pStyle w:val="Note"/>
      </w:pPr>
    </w:p>
    <w:p w14:paraId="3BB6F16A" w14:textId="53762ADF" w:rsidR="006865E9" w:rsidRDefault="00CF1DCA" w:rsidP="00CC1F3B">
      <w:pPr>
        <w:pStyle w:val="Note"/>
      </w:pPr>
      <w:r>
        <w:t>NOTE: The</w:t>
      </w:r>
      <w:r w:rsidR="006865E9">
        <w:t xml:space="preserve"> purpose of this bill is to </w:t>
      </w:r>
      <w:r w:rsidR="00E94800">
        <w:t xml:space="preserve">exempt new hires and promoted employees within the </w:t>
      </w:r>
      <w:r w:rsidR="005D041B" w:rsidRPr="0079339A">
        <w:t>Departments of Health Facilities, Department of Human Services, and Department of Health</w:t>
      </w:r>
      <w:r w:rsidR="005D041B">
        <w:rPr>
          <w:u w:val="single"/>
        </w:rPr>
        <w:t xml:space="preserve"> </w:t>
      </w:r>
      <w:r w:rsidR="00E94800">
        <w:t>from the classified civil service system and the state grievance process starting on July 1, 202</w:t>
      </w:r>
      <w:r w:rsidR="005D041B">
        <w:t>6</w:t>
      </w:r>
      <w:r w:rsidR="00E94800">
        <w:t xml:space="preserve">. </w:t>
      </w:r>
    </w:p>
    <w:p w14:paraId="74583E41"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8A354C">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F0479" w14:textId="77777777" w:rsidR="00BD2A65" w:rsidRPr="00B844FE" w:rsidRDefault="00BD2A65" w:rsidP="00B844FE">
      <w:r>
        <w:separator/>
      </w:r>
    </w:p>
  </w:endnote>
  <w:endnote w:type="continuationSeparator" w:id="0">
    <w:p w14:paraId="43081B4F" w14:textId="77777777" w:rsidR="00BD2A65" w:rsidRPr="00B844FE" w:rsidRDefault="00BD2A6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20558B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22863A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DCC084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E69B0" w14:textId="77777777" w:rsidR="00BD2A65" w:rsidRPr="00B844FE" w:rsidRDefault="00BD2A65" w:rsidP="00B844FE">
      <w:r>
        <w:separator/>
      </w:r>
    </w:p>
  </w:footnote>
  <w:footnote w:type="continuationSeparator" w:id="0">
    <w:p w14:paraId="4617E2BD" w14:textId="77777777" w:rsidR="00BD2A65" w:rsidRPr="00B844FE" w:rsidRDefault="00BD2A6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BE0C6" w14:textId="77777777" w:rsidR="002A0269" w:rsidRPr="00B844FE" w:rsidRDefault="00C64D3F">
    <w:pPr>
      <w:pStyle w:val="Header"/>
    </w:pPr>
    <w:sdt>
      <w:sdtPr>
        <w:id w:val="-684364211"/>
        <w:placeholder>
          <w:docPart w:val="816DD3CD2F4E4CD3AE125A9DCA242F2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16DD3CD2F4E4CD3AE125A9DCA242F2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7F401" w14:textId="5C59866C"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text/>
      </w:sdtPr>
      <w:sdtEndPr/>
      <w:sdtContent>
        <w:r w:rsidR="006F6B41">
          <w:rPr>
            <w:sz w:val="22"/>
            <w:szCs w:val="22"/>
          </w:rPr>
          <w:t>SB</w:t>
        </w:r>
      </w:sdtContent>
    </w:sdt>
    <w:r w:rsidR="007A5259" w:rsidRPr="00686E9A">
      <w:rPr>
        <w:sz w:val="22"/>
        <w:szCs w:val="22"/>
      </w:rPr>
      <w:t xml:space="preserve"> </w:t>
    </w:r>
    <w:r w:rsidR="007C5155">
      <w:rPr>
        <w:sz w:val="22"/>
        <w:szCs w:val="22"/>
      </w:rPr>
      <w:t>401</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6F6B41">
          <w:rPr>
            <w:sz w:val="22"/>
            <w:szCs w:val="22"/>
          </w:rPr>
          <w:t>2026R2825S 2026R2826H</w:t>
        </w:r>
      </w:sdtContent>
    </w:sdt>
  </w:p>
  <w:p w14:paraId="0958C18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C4EE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99385557">
    <w:abstractNumId w:val="0"/>
  </w:num>
  <w:num w:numId="2" w16cid:durableId="341321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DB9"/>
    <w:rsid w:val="0000526A"/>
    <w:rsid w:val="000573A9"/>
    <w:rsid w:val="0008431B"/>
    <w:rsid w:val="00085D22"/>
    <w:rsid w:val="000A35EF"/>
    <w:rsid w:val="000C5C77"/>
    <w:rsid w:val="000D0DF8"/>
    <w:rsid w:val="000E3912"/>
    <w:rsid w:val="000E44C0"/>
    <w:rsid w:val="0010070F"/>
    <w:rsid w:val="00101EB9"/>
    <w:rsid w:val="001360CC"/>
    <w:rsid w:val="001400FE"/>
    <w:rsid w:val="0015112E"/>
    <w:rsid w:val="00153A99"/>
    <w:rsid w:val="001552E7"/>
    <w:rsid w:val="001566B4"/>
    <w:rsid w:val="001A66B7"/>
    <w:rsid w:val="001C279E"/>
    <w:rsid w:val="001D459E"/>
    <w:rsid w:val="0022348D"/>
    <w:rsid w:val="002435AC"/>
    <w:rsid w:val="00251B37"/>
    <w:rsid w:val="0027011C"/>
    <w:rsid w:val="00274200"/>
    <w:rsid w:val="00275740"/>
    <w:rsid w:val="00276E37"/>
    <w:rsid w:val="002A0269"/>
    <w:rsid w:val="002A5FBB"/>
    <w:rsid w:val="002B007A"/>
    <w:rsid w:val="002B520B"/>
    <w:rsid w:val="00303684"/>
    <w:rsid w:val="003143F5"/>
    <w:rsid w:val="00314854"/>
    <w:rsid w:val="0031562F"/>
    <w:rsid w:val="00332BFA"/>
    <w:rsid w:val="00394191"/>
    <w:rsid w:val="003A107C"/>
    <w:rsid w:val="003B1383"/>
    <w:rsid w:val="003C51CD"/>
    <w:rsid w:val="003C6034"/>
    <w:rsid w:val="00400B5C"/>
    <w:rsid w:val="004368E0"/>
    <w:rsid w:val="00457BEE"/>
    <w:rsid w:val="00466907"/>
    <w:rsid w:val="00473CE2"/>
    <w:rsid w:val="004C13DD"/>
    <w:rsid w:val="004D3ABE"/>
    <w:rsid w:val="004E0484"/>
    <w:rsid w:val="004E3441"/>
    <w:rsid w:val="004F50B4"/>
    <w:rsid w:val="004F69B5"/>
    <w:rsid w:val="005001C5"/>
    <w:rsid w:val="00500579"/>
    <w:rsid w:val="0052666E"/>
    <w:rsid w:val="00554F27"/>
    <w:rsid w:val="00577159"/>
    <w:rsid w:val="00595646"/>
    <w:rsid w:val="005A5366"/>
    <w:rsid w:val="005A708C"/>
    <w:rsid w:val="005B42FC"/>
    <w:rsid w:val="005D041B"/>
    <w:rsid w:val="005F79F2"/>
    <w:rsid w:val="00602B49"/>
    <w:rsid w:val="006369EB"/>
    <w:rsid w:val="00637E73"/>
    <w:rsid w:val="00644C4B"/>
    <w:rsid w:val="00674BE7"/>
    <w:rsid w:val="006865E9"/>
    <w:rsid w:val="00686E9A"/>
    <w:rsid w:val="00691F3E"/>
    <w:rsid w:val="00694BFB"/>
    <w:rsid w:val="006A106B"/>
    <w:rsid w:val="006C523D"/>
    <w:rsid w:val="006D4036"/>
    <w:rsid w:val="006D7F83"/>
    <w:rsid w:val="006F24A6"/>
    <w:rsid w:val="006F6B41"/>
    <w:rsid w:val="007044AA"/>
    <w:rsid w:val="007513C5"/>
    <w:rsid w:val="00751F2C"/>
    <w:rsid w:val="0079339A"/>
    <w:rsid w:val="007A5259"/>
    <w:rsid w:val="007A5358"/>
    <w:rsid w:val="007A7081"/>
    <w:rsid w:val="007C5155"/>
    <w:rsid w:val="007F1CF5"/>
    <w:rsid w:val="007F62C6"/>
    <w:rsid w:val="0080197A"/>
    <w:rsid w:val="008020BF"/>
    <w:rsid w:val="00814EDA"/>
    <w:rsid w:val="00834EDE"/>
    <w:rsid w:val="00845B1F"/>
    <w:rsid w:val="008736AA"/>
    <w:rsid w:val="008A354C"/>
    <w:rsid w:val="008D275D"/>
    <w:rsid w:val="008E62D4"/>
    <w:rsid w:val="009265C1"/>
    <w:rsid w:val="00980327"/>
    <w:rsid w:val="00986478"/>
    <w:rsid w:val="00986CF8"/>
    <w:rsid w:val="009B5557"/>
    <w:rsid w:val="009C2228"/>
    <w:rsid w:val="009E2DBE"/>
    <w:rsid w:val="009F1067"/>
    <w:rsid w:val="00A01694"/>
    <w:rsid w:val="00A041C1"/>
    <w:rsid w:val="00A06E5F"/>
    <w:rsid w:val="00A31E01"/>
    <w:rsid w:val="00A468A6"/>
    <w:rsid w:val="00A527AD"/>
    <w:rsid w:val="00A6320E"/>
    <w:rsid w:val="00A718CF"/>
    <w:rsid w:val="00A9666D"/>
    <w:rsid w:val="00A96D2C"/>
    <w:rsid w:val="00AE1891"/>
    <w:rsid w:val="00AE48A0"/>
    <w:rsid w:val="00AE61BE"/>
    <w:rsid w:val="00B16F25"/>
    <w:rsid w:val="00B24422"/>
    <w:rsid w:val="00B66B81"/>
    <w:rsid w:val="00B75890"/>
    <w:rsid w:val="00B7695E"/>
    <w:rsid w:val="00B80C20"/>
    <w:rsid w:val="00B844FE"/>
    <w:rsid w:val="00B86B4F"/>
    <w:rsid w:val="00B93F98"/>
    <w:rsid w:val="00BA1F84"/>
    <w:rsid w:val="00BB1BAC"/>
    <w:rsid w:val="00BC562B"/>
    <w:rsid w:val="00BD2A65"/>
    <w:rsid w:val="00BF0FD7"/>
    <w:rsid w:val="00C33014"/>
    <w:rsid w:val="00C33434"/>
    <w:rsid w:val="00C34869"/>
    <w:rsid w:val="00C42EB6"/>
    <w:rsid w:val="00C64D3F"/>
    <w:rsid w:val="00C6504E"/>
    <w:rsid w:val="00C70D98"/>
    <w:rsid w:val="00C7404D"/>
    <w:rsid w:val="00C85096"/>
    <w:rsid w:val="00CB20EF"/>
    <w:rsid w:val="00CC1F3B"/>
    <w:rsid w:val="00CD12CB"/>
    <w:rsid w:val="00CD36CF"/>
    <w:rsid w:val="00CF1DCA"/>
    <w:rsid w:val="00D579FC"/>
    <w:rsid w:val="00D81C16"/>
    <w:rsid w:val="00D973FA"/>
    <w:rsid w:val="00DC68DD"/>
    <w:rsid w:val="00DD1C21"/>
    <w:rsid w:val="00DE263D"/>
    <w:rsid w:val="00DE526B"/>
    <w:rsid w:val="00DF199D"/>
    <w:rsid w:val="00DF771E"/>
    <w:rsid w:val="00E01542"/>
    <w:rsid w:val="00E365F1"/>
    <w:rsid w:val="00E45DB9"/>
    <w:rsid w:val="00E62F48"/>
    <w:rsid w:val="00E66D76"/>
    <w:rsid w:val="00E7168D"/>
    <w:rsid w:val="00E831B3"/>
    <w:rsid w:val="00E94800"/>
    <w:rsid w:val="00E953D9"/>
    <w:rsid w:val="00E95FBC"/>
    <w:rsid w:val="00EC5E63"/>
    <w:rsid w:val="00EE70CB"/>
    <w:rsid w:val="00F31ED0"/>
    <w:rsid w:val="00F41CA2"/>
    <w:rsid w:val="00F443C0"/>
    <w:rsid w:val="00F62EFB"/>
    <w:rsid w:val="00F6449D"/>
    <w:rsid w:val="00F939A4"/>
    <w:rsid w:val="00FA199B"/>
    <w:rsid w:val="00FA3C49"/>
    <w:rsid w:val="00FA7B09"/>
    <w:rsid w:val="00FC163F"/>
    <w:rsid w:val="00FD5B51"/>
    <w:rsid w:val="00FE067E"/>
    <w:rsid w:val="00FE208F"/>
    <w:rsid w:val="00FE5D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156E0"/>
  <w15:chartTrackingRefBased/>
  <w15:docId w15:val="{9D074765-EEFA-468A-9838-95D5731A5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554F27"/>
    <w:rPr>
      <w:rFonts w:eastAsia="Calibri"/>
      <w:b/>
      <w:caps/>
      <w:color w:val="000000"/>
      <w:sz w:val="28"/>
    </w:rPr>
  </w:style>
  <w:style w:type="character" w:customStyle="1" w:styleId="ArticleHeadingChar">
    <w:name w:val="Article Heading Char"/>
    <w:link w:val="ArticleHeading"/>
    <w:rsid w:val="00554F27"/>
    <w:rPr>
      <w:rFonts w:eastAsia="Calibri"/>
      <w:b/>
      <w:caps/>
      <w:color w:val="000000"/>
      <w:sz w:val="24"/>
    </w:rPr>
  </w:style>
  <w:style w:type="character" w:customStyle="1" w:styleId="SectionBodyChar">
    <w:name w:val="Section Body Char"/>
    <w:link w:val="SectionBody"/>
    <w:rsid w:val="00554F27"/>
    <w:rPr>
      <w:rFonts w:eastAsia="Calibri"/>
      <w:color w:val="000000"/>
    </w:rPr>
  </w:style>
  <w:style w:type="character" w:customStyle="1" w:styleId="SectionHeadingChar">
    <w:name w:val="Section Heading Char"/>
    <w:link w:val="SectionHeading"/>
    <w:rsid w:val="00554F27"/>
    <w:rPr>
      <w:rFonts w:eastAsia="Calibri"/>
      <w:b/>
      <w:color w:val="000000"/>
    </w:rPr>
  </w:style>
  <w:style w:type="paragraph" w:styleId="Revision">
    <w:name w:val="Revision"/>
    <w:hidden/>
    <w:uiPriority w:val="99"/>
    <w:semiHidden/>
    <w:rsid w:val="00C70D98"/>
    <w:pPr>
      <w:spacing w:line="240" w:lineRule="auto"/>
    </w:pPr>
  </w:style>
  <w:style w:type="character" w:styleId="CommentReference">
    <w:name w:val="annotation reference"/>
    <w:basedOn w:val="DefaultParagraphFont"/>
    <w:uiPriority w:val="99"/>
    <w:semiHidden/>
    <w:locked/>
    <w:rsid w:val="00751F2C"/>
    <w:rPr>
      <w:sz w:val="16"/>
      <w:szCs w:val="16"/>
    </w:rPr>
  </w:style>
  <w:style w:type="paragraph" w:styleId="CommentText">
    <w:name w:val="annotation text"/>
    <w:basedOn w:val="Normal"/>
    <w:link w:val="CommentTextChar"/>
    <w:uiPriority w:val="99"/>
    <w:semiHidden/>
    <w:locked/>
    <w:rsid w:val="00751F2C"/>
    <w:pPr>
      <w:spacing w:line="240" w:lineRule="auto"/>
    </w:pPr>
    <w:rPr>
      <w:sz w:val="20"/>
      <w:szCs w:val="20"/>
    </w:rPr>
  </w:style>
  <w:style w:type="character" w:customStyle="1" w:styleId="CommentTextChar">
    <w:name w:val="Comment Text Char"/>
    <w:basedOn w:val="DefaultParagraphFont"/>
    <w:link w:val="CommentText"/>
    <w:uiPriority w:val="99"/>
    <w:semiHidden/>
    <w:rsid w:val="00751F2C"/>
    <w:rPr>
      <w:sz w:val="20"/>
      <w:szCs w:val="20"/>
    </w:rPr>
  </w:style>
  <w:style w:type="paragraph" w:styleId="CommentSubject">
    <w:name w:val="annotation subject"/>
    <w:basedOn w:val="CommentText"/>
    <w:next w:val="CommentText"/>
    <w:link w:val="CommentSubjectChar"/>
    <w:uiPriority w:val="99"/>
    <w:semiHidden/>
    <w:locked/>
    <w:rsid w:val="00751F2C"/>
    <w:rPr>
      <w:b/>
      <w:bCs/>
    </w:rPr>
  </w:style>
  <w:style w:type="character" w:customStyle="1" w:styleId="CommentSubjectChar">
    <w:name w:val="Comment Subject Char"/>
    <w:basedOn w:val="CommentTextChar"/>
    <w:link w:val="CommentSubject"/>
    <w:uiPriority w:val="99"/>
    <w:semiHidden/>
    <w:rsid w:val="00751F2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4F0353F6A8C4040818A4761ECAA1CD8"/>
        <w:category>
          <w:name w:val="General"/>
          <w:gallery w:val="placeholder"/>
        </w:category>
        <w:types>
          <w:type w:val="bbPlcHdr"/>
        </w:types>
        <w:behaviors>
          <w:behavior w:val="content"/>
        </w:behaviors>
        <w:guid w:val="{4D8479DA-6148-4F0A-9D81-F18520314BD2}"/>
      </w:docPartPr>
      <w:docPartBody>
        <w:p w:rsidR="008B6101" w:rsidRDefault="008B6101">
          <w:pPr>
            <w:pStyle w:val="14F0353F6A8C4040818A4761ECAA1CD8"/>
          </w:pPr>
          <w:r w:rsidRPr="00B844FE">
            <w:t>Prefix Text</w:t>
          </w:r>
        </w:p>
      </w:docPartBody>
    </w:docPart>
    <w:docPart>
      <w:docPartPr>
        <w:name w:val="816DD3CD2F4E4CD3AE125A9DCA242F2F"/>
        <w:category>
          <w:name w:val="General"/>
          <w:gallery w:val="placeholder"/>
        </w:category>
        <w:types>
          <w:type w:val="bbPlcHdr"/>
        </w:types>
        <w:behaviors>
          <w:behavior w:val="content"/>
        </w:behaviors>
        <w:guid w:val="{B83C1874-E79A-4B12-BFCC-A34E21BB3F2D}"/>
      </w:docPartPr>
      <w:docPartBody>
        <w:p w:rsidR="008B6101" w:rsidRDefault="008B6101">
          <w:pPr>
            <w:pStyle w:val="816DD3CD2F4E4CD3AE125A9DCA242F2F"/>
          </w:pPr>
          <w:r w:rsidRPr="00B844FE">
            <w:t>[Type here]</w:t>
          </w:r>
        </w:p>
      </w:docPartBody>
    </w:docPart>
    <w:docPart>
      <w:docPartPr>
        <w:name w:val="F33B7787FF8D4BEF9884A2C8D42AF755"/>
        <w:category>
          <w:name w:val="General"/>
          <w:gallery w:val="placeholder"/>
        </w:category>
        <w:types>
          <w:type w:val="bbPlcHdr"/>
        </w:types>
        <w:behaviors>
          <w:behavior w:val="content"/>
        </w:behaviors>
        <w:guid w:val="{609924D5-6670-4B5B-8FDE-4C36BC0EDFB8}"/>
      </w:docPartPr>
      <w:docPartBody>
        <w:p w:rsidR="008B6101" w:rsidRDefault="008B6101">
          <w:pPr>
            <w:pStyle w:val="F33B7787FF8D4BEF9884A2C8D42AF755"/>
          </w:pPr>
          <w:r w:rsidRPr="00B844FE">
            <w:t>Number</w:t>
          </w:r>
        </w:p>
      </w:docPartBody>
    </w:docPart>
    <w:docPart>
      <w:docPartPr>
        <w:name w:val="9776434796A243E6905615CB7E138024"/>
        <w:category>
          <w:name w:val="General"/>
          <w:gallery w:val="placeholder"/>
        </w:category>
        <w:types>
          <w:type w:val="bbPlcHdr"/>
        </w:types>
        <w:behaviors>
          <w:behavior w:val="content"/>
        </w:behaviors>
        <w:guid w:val="{E82C6B2C-31F1-4B57-BDF7-0D98EA5CB553}"/>
      </w:docPartPr>
      <w:docPartBody>
        <w:p w:rsidR="008B6101" w:rsidRDefault="008B6101">
          <w:pPr>
            <w:pStyle w:val="9776434796A243E6905615CB7E138024"/>
          </w:pPr>
          <w:r w:rsidRPr="00B844FE">
            <w:t>Enter Sponsors Here</w:t>
          </w:r>
        </w:p>
      </w:docPartBody>
    </w:docPart>
    <w:docPart>
      <w:docPartPr>
        <w:name w:val="3E845E15F8F94BF68D1FF5580CB79694"/>
        <w:category>
          <w:name w:val="General"/>
          <w:gallery w:val="placeholder"/>
        </w:category>
        <w:types>
          <w:type w:val="bbPlcHdr"/>
        </w:types>
        <w:behaviors>
          <w:behavior w:val="content"/>
        </w:behaviors>
        <w:guid w:val="{D922B99C-A75F-40D7-9E7B-1A9211AC22BE}"/>
      </w:docPartPr>
      <w:docPartBody>
        <w:p w:rsidR="008B6101" w:rsidRDefault="008B6101">
          <w:pPr>
            <w:pStyle w:val="3E845E15F8F94BF68D1FF5580CB7969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101"/>
    <w:rsid w:val="000E22A9"/>
    <w:rsid w:val="00101EB9"/>
    <w:rsid w:val="001400FE"/>
    <w:rsid w:val="00293AC3"/>
    <w:rsid w:val="002B007A"/>
    <w:rsid w:val="005001C5"/>
    <w:rsid w:val="00547372"/>
    <w:rsid w:val="00577159"/>
    <w:rsid w:val="00587A0B"/>
    <w:rsid w:val="00602B49"/>
    <w:rsid w:val="007246E9"/>
    <w:rsid w:val="0080197A"/>
    <w:rsid w:val="008020BF"/>
    <w:rsid w:val="00814EDA"/>
    <w:rsid w:val="008339F7"/>
    <w:rsid w:val="008B6101"/>
    <w:rsid w:val="008F0CBE"/>
    <w:rsid w:val="00931A1A"/>
    <w:rsid w:val="009E2DBE"/>
    <w:rsid w:val="00A01694"/>
    <w:rsid w:val="00A06E5F"/>
    <w:rsid w:val="00AE1891"/>
    <w:rsid w:val="00B6561F"/>
    <w:rsid w:val="00BA38C8"/>
    <w:rsid w:val="00C6504E"/>
    <w:rsid w:val="00DC5F29"/>
    <w:rsid w:val="00E43C5A"/>
    <w:rsid w:val="00E66D76"/>
    <w:rsid w:val="00FA199B"/>
    <w:rsid w:val="00FB5A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F0353F6A8C4040818A4761ECAA1CD8">
    <w:name w:val="14F0353F6A8C4040818A4761ECAA1CD8"/>
  </w:style>
  <w:style w:type="paragraph" w:customStyle="1" w:styleId="816DD3CD2F4E4CD3AE125A9DCA242F2F">
    <w:name w:val="816DD3CD2F4E4CD3AE125A9DCA242F2F"/>
  </w:style>
  <w:style w:type="paragraph" w:customStyle="1" w:styleId="F33B7787FF8D4BEF9884A2C8D42AF755">
    <w:name w:val="F33B7787FF8D4BEF9884A2C8D42AF755"/>
  </w:style>
  <w:style w:type="paragraph" w:customStyle="1" w:styleId="9776434796A243E6905615CB7E138024">
    <w:name w:val="9776434796A243E6905615CB7E138024"/>
  </w:style>
  <w:style w:type="character" w:styleId="PlaceholderText">
    <w:name w:val="Placeholder Text"/>
    <w:basedOn w:val="DefaultParagraphFont"/>
    <w:uiPriority w:val="99"/>
    <w:semiHidden/>
    <w:rPr>
      <w:color w:val="808080"/>
    </w:rPr>
  </w:style>
  <w:style w:type="paragraph" w:customStyle="1" w:styleId="3E845E15F8F94BF68D1FF5580CB79694">
    <w:name w:val="3E845E15F8F94BF68D1FF5580CB796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Pages>
  <Words>604</Words>
  <Characters>3073</Characters>
  <Application>Microsoft Office Word</Application>
  <DocSecurity>0</DocSecurity>
  <Lines>56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Kristin Jones</cp:lastModifiedBy>
  <cp:revision>11</cp:revision>
  <cp:lastPrinted>2025-12-23T17:27:00Z</cp:lastPrinted>
  <dcterms:created xsi:type="dcterms:W3CDTF">2026-01-12T14:00:00Z</dcterms:created>
  <dcterms:modified xsi:type="dcterms:W3CDTF">2026-01-14T22:28:00Z</dcterms:modified>
</cp:coreProperties>
</file>